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19" w:rsidRDefault="002B4FAE" w:rsidP="00F12519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B5FB625" wp14:editId="01DB85E8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65CE1A1B" wp14:editId="2ECC5EB1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FAE" w:rsidRDefault="002B4FAE" w:rsidP="002B4FAE">
      <w:pPr>
        <w:tabs>
          <w:tab w:val="left" w:pos="720"/>
        </w:tabs>
        <w:rPr>
          <w:b/>
        </w:rPr>
      </w:pPr>
    </w:p>
    <w:p w:rsidR="002B4FAE" w:rsidRDefault="002B4FAE" w:rsidP="002B4FAE">
      <w:pPr>
        <w:tabs>
          <w:tab w:val="left" w:pos="720"/>
        </w:tabs>
        <w:rPr>
          <w:b/>
        </w:rPr>
      </w:pPr>
    </w:p>
    <w:p w:rsidR="002B4FAE" w:rsidRDefault="002B4FAE" w:rsidP="002B4FAE">
      <w:pPr>
        <w:tabs>
          <w:tab w:val="left" w:pos="720"/>
        </w:tabs>
        <w:rPr>
          <w:b/>
        </w:rPr>
      </w:pPr>
    </w:p>
    <w:p w:rsidR="002B4FAE" w:rsidRPr="007670CF" w:rsidRDefault="002B4FAE" w:rsidP="002B4FAE">
      <w:pPr>
        <w:tabs>
          <w:tab w:val="left" w:pos="720"/>
        </w:tabs>
        <w:rPr>
          <w:b/>
        </w:rPr>
      </w:pPr>
      <w:r w:rsidRPr="007670CF">
        <w:rPr>
          <w:b/>
        </w:rPr>
        <w:t xml:space="preserve">ENTIDAD: 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Gobernación Departamental de San Marcos</w:t>
      </w:r>
    </w:p>
    <w:p w:rsidR="002B4FAE" w:rsidRPr="007670CF" w:rsidRDefault="002B4FAE" w:rsidP="002B4FAE">
      <w:pPr>
        <w:ind w:left="708" w:hanging="708"/>
        <w:jc w:val="both"/>
        <w:rPr>
          <w:b/>
          <w:sz w:val="20"/>
        </w:rPr>
      </w:pPr>
      <w:r w:rsidRPr="007670CF">
        <w:rPr>
          <w:b/>
        </w:rPr>
        <w:t xml:space="preserve">DIRECCION:  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10ª. Calle 8-54, Zona 1. San Marcos.</w:t>
      </w:r>
    </w:p>
    <w:p w:rsidR="002B4FAE" w:rsidRPr="007670CF" w:rsidRDefault="002B4FAE" w:rsidP="002B4FAE">
      <w:pPr>
        <w:ind w:left="4245" w:hanging="4245"/>
        <w:jc w:val="both"/>
        <w:rPr>
          <w:b/>
        </w:rPr>
      </w:pPr>
      <w:r w:rsidRPr="007670CF">
        <w:rPr>
          <w:b/>
        </w:rPr>
        <w:t>HORARIO DE ATENCION:</w:t>
      </w:r>
      <w:r>
        <w:rPr>
          <w:b/>
        </w:rPr>
        <w:tab/>
      </w:r>
      <w:r>
        <w:rPr>
          <w:b/>
        </w:rPr>
        <w:tab/>
      </w:r>
      <w:r w:rsidRPr="007670CF">
        <w:rPr>
          <w:color w:val="000000"/>
          <w:sz w:val="20"/>
          <w:lang w:val="es-GT" w:eastAsia="es-GT"/>
        </w:rPr>
        <w:t>Normal 8:00 am a 16:00 pm Durante Estado de Emergencia 7:00 am a 15:00 pm</w:t>
      </w:r>
    </w:p>
    <w:p w:rsidR="002B4FAE" w:rsidRPr="007670CF" w:rsidRDefault="002B4FAE" w:rsidP="002B4FAE">
      <w:pPr>
        <w:ind w:left="708" w:hanging="708"/>
        <w:jc w:val="both"/>
        <w:rPr>
          <w:b/>
        </w:rPr>
      </w:pPr>
      <w:r w:rsidRPr="007670CF">
        <w:rPr>
          <w:b/>
        </w:rPr>
        <w:t>TELEFONO: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77908900-77601523</w:t>
      </w:r>
    </w:p>
    <w:p w:rsidR="002B4FAE" w:rsidRPr="007670CF" w:rsidRDefault="002B4FAE" w:rsidP="002B4FAE">
      <w:pPr>
        <w:ind w:left="708" w:hanging="708"/>
        <w:jc w:val="both"/>
        <w:rPr>
          <w:b/>
        </w:rPr>
      </w:pPr>
      <w:r w:rsidRPr="007670CF">
        <w:rPr>
          <w:b/>
        </w:rPr>
        <w:t>GOBERNADOR: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Luis Carlos Velásquez Bravo</w:t>
      </w:r>
      <w:r w:rsidRPr="007670CF">
        <w:rPr>
          <w:b/>
        </w:rPr>
        <w:tab/>
      </w:r>
      <w:r w:rsidRPr="007670CF">
        <w:rPr>
          <w:b/>
        </w:rPr>
        <w:tab/>
      </w:r>
    </w:p>
    <w:p w:rsidR="002B4FAE" w:rsidRPr="007670CF" w:rsidRDefault="002B4FAE" w:rsidP="002B4FAE">
      <w:pPr>
        <w:ind w:left="708" w:hanging="708"/>
        <w:jc w:val="both"/>
        <w:rPr>
          <w:b/>
        </w:rPr>
      </w:pPr>
      <w:r w:rsidRPr="007670CF">
        <w:rPr>
          <w:b/>
        </w:rPr>
        <w:t>ENCARGADO DE ACTUALIZACIÓN:</w:t>
      </w:r>
      <w:r w:rsidRPr="007670CF">
        <w:rPr>
          <w:b/>
        </w:rPr>
        <w:tab/>
        <w:t xml:space="preserve">Ingrid Marisol Escobar y Escobar </w:t>
      </w:r>
    </w:p>
    <w:p w:rsidR="002B4FAE" w:rsidRPr="007670CF" w:rsidRDefault="002B4FAE" w:rsidP="002B4FAE">
      <w:pPr>
        <w:ind w:left="708" w:hanging="708"/>
        <w:jc w:val="both"/>
        <w:rPr>
          <w:b/>
        </w:rPr>
      </w:pPr>
      <w:r w:rsidRPr="007670CF">
        <w:rPr>
          <w:b/>
        </w:rPr>
        <w:t>FECHA DE ACTUALIZACIÓN:</w:t>
      </w:r>
      <w:r w:rsidRPr="007670CF">
        <w:rPr>
          <w:b/>
        </w:rPr>
        <w:tab/>
      </w:r>
      <w:r w:rsidRPr="007670CF">
        <w:rPr>
          <w:b/>
        </w:rPr>
        <w:tab/>
      </w:r>
      <w:r w:rsidR="00470B5A">
        <w:rPr>
          <w:b/>
        </w:rPr>
        <w:t>31 de Enero</w:t>
      </w:r>
      <w:r w:rsidRPr="007670CF">
        <w:rPr>
          <w:b/>
        </w:rPr>
        <w:t xml:space="preserve"> 2021</w:t>
      </w:r>
    </w:p>
    <w:p w:rsidR="00F12519" w:rsidRPr="002B4FAE" w:rsidRDefault="002B4FAE" w:rsidP="002B4FAE">
      <w:pPr>
        <w:ind w:left="708" w:hanging="708"/>
        <w:jc w:val="both"/>
        <w:rPr>
          <w:b/>
        </w:rPr>
      </w:pPr>
      <w:r w:rsidRPr="007670CF">
        <w:rPr>
          <w:b/>
        </w:rPr>
        <w:t>CORRESPONDE AL MES DE:</w:t>
      </w:r>
      <w:r w:rsidRPr="007670CF">
        <w:rPr>
          <w:b/>
        </w:rPr>
        <w:tab/>
      </w:r>
      <w:r w:rsidRPr="007670CF">
        <w:rPr>
          <w:b/>
        </w:rPr>
        <w:tab/>
      </w:r>
      <w:r w:rsidR="00470B5A">
        <w:rPr>
          <w:b/>
        </w:rPr>
        <w:t>Enero</w:t>
      </w:r>
      <w:r>
        <w:rPr>
          <w:b/>
        </w:rPr>
        <w:t xml:space="preserve">  202</w:t>
      </w:r>
      <w:r w:rsidR="00470B5A">
        <w:rPr>
          <w:b/>
        </w:rPr>
        <w:t>1</w:t>
      </w:r>
      <w:bookmarkStart w:id="0" w:name="_GoBack"/>
      <w:bookmarkEnd w:id="0"/>
    </w:p>
    <w:p w:rsidR="00F12519" w:rsidRDefault="00F12519" w:rsidP="00F12519">
      <w:pPr>
        <w:jc w:val="both"/>
        <w:rPr>
          <w:rFonts w:ascii="Century" w:hAnsi="Century"/>
          <w:i w:val="0"/>
          <w:sz w:val="40"/>
          <w:szCs w:val="40"/>
        </w:rPr>
      </w:pPr>
    </w:p>
    <w:p w:rsidR="00F12519" w:rsidRDefault="00F12519" w:rsidP="00F12519">
      <w:pPr>
        <w:jc w:val="both"/>
        <w:rPr>
          <w:rFonts w:ascii="Century" w:hAnsi="Century"/>
          <w:i w:val="0"/>
          <w:sz w:val="40"/>
          <w:szCs w:val="40"/>
        </w:rPr>
      </w:pPr>
    </w:p>
    <w:p w:rsidR="00F12519" w:rsidRDefault="00F12519" w:rsidP="00F12519">
      <w:pPr>
        <w:jc w:val="both"/>
        <w:rPr>
          <w:rFonts w:ascii="Century" w:hAnsi="Century"/>
          <w:i w:val="0"/>
          <w:sz w:val="40"/>
          <w:szCs w:val="40"/>
        </w:rPr>
      </w:pPr>
      <w:r w:rsidRPr="00F12519">
        <w:rPr>
          <w:rFonts w:ascii="Century" w:hAnsi="Century"/>
          <w:i w:val="0"/>
          <w:sz w:val="40"/>
          <w:szCs w:val="40"/>
        </w:rPr>
        <w:t>En esta Gobernación no se  apl</w:t>
      </w:r>
      <w:r w:rsidR="000A70F2">
        <w:rPr>
          <w:rFonts w:ascii="Century" w:hAnsi="Century"/>
          <w:i w:val="0"/>
          <w:sz w:val="40"/>
          <w:szCs w:val="40"/>
        </w:rPr>
        <w:t>ican los criterios del inciso 11</w:t>
      </w:r>
      <w:r w:rsidRPr="00F12519">
        <w:rPr>
          <w:rFonts w:ascii="Century" w:hAnsi="Century"/>
          <w:i w:val="0"/>
          <w:sz w:val="40"/>
          <w:szCs w:val="40"/>
        </w:rPr>
        <w:t xml:space="preserve"> del Artículo 10 información pública de oficio contenido en el capítulos segundo, </w:t>
      </w:r>
      <w:r w:rsidR="000A70F2">
        <w:rPr>
          <w:rFonts w:ascii="Century" w:hAnsi="Century"/>
          <w:i w:val="0"/>
          <w:sz w:val="40"/>
          <w:szCs w:val="40"/>
        </w:rPr>
        <w:t xml:space="preserve">sobre contrataciones de bienes y servicios que son utilizados por los sujetos obligados; ya que la contratación de estos servicios están en los numerales 19 y 22 del artículo 10 de la Ley de Acceso a la Información. </w:t>
      </w:r>
    </w:p>
    <w:p w:rsidR="007A408C" w:rsidRDefault="007A408C" w:rsidP="00F12519">
      <w:pPr>
        <w:jc w:val="both"/>
        <w:rPr>
          <w:rFonts w:ascii="Century" w:hAnsi="Century"/>
          <w:i w:val="0"/>
          <w:sz w:val="40"/>
          <w:szCs w:val="40"/>
        </w:rPr>
      </w:pPr>
    </w:p>
    <w:p w:rsidR="007A408C" w:rsidRDefault="007A408C" w:rsidP="00F12519">
      <w:pPr>
        <w:jc w:val="both"/>
        <w:rPr>
          <w:rFonts w:ascii="Century" w:hAnsi="Century"/>
          <w:i w:val="0"/>
          <w:sz w:val="40"/>
          <w:szCs w:val="40"/>
        </w:rPr>
      </w:pPr>
    </w:p>
    <w:sectPr w:rsidR="007A40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19"/>
    <w:rsid w:val="000A70F2"/>
    <w:rsid w:val="002B4FAE"/>
    <w:rsid w:val="00470B5A"/>
    <w:rsid w:val="00680B5C"/>
    <w:rsid w:val="007A408C"/>
    <w:rsid w:val="00D65E9F"/>
    <w:rsid w:val="00E94C66"/>
    <w:rsid w:val="00F12519"/>
    <w:rsid w:val="00F6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A57F5-AD35-4774-B3CB-0C2B4124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1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12519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2519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2016-02-29T16:17:00Z</dcterms:created>
  <dcterms:modified xsi:type="dcterms:W3CDTF">2021-05-21T17:20:00Z</dcterms:modified>
</cp:coreProperties>
</file>