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1C1EB4" w14:textId="6F1F998B" w:rsidR="005371A3" w:rsidRDefault="005371A3" w:rsidP="005371A3">
      <w:pPr>
        <w:jc w:val="right"/>
        <w:rPr>
          <w:lang w:val="es-ES"/>
        </w:rPr>
      </w:pPr>
    </w:p>
    <w:p w14:paraId="5BD183DE" w14:textId="46F7335F" w:rsidR="005371A3" w:rsidRDefault="005371A3" w:rsidP="005371A3">
      <w:pPr>
        <w:jc w:val="right"/>
        <w:rPr>
          <w:lang w:val="es-ES"/>
        </w:rPr>
      </w:pPr>
    </w:p>
    <w:p w14:paraId="579C3649" w14:textId="681E26FF" w:rsidR="005371A3" w:rsidRDefault="005371A3" w:rsidP="005371A3">
      <w:pPr>
        <w:jc w:val="right"/>
        <w:rPr>
          <w:lang w:val="es-ES"/>
        </w:rPr>
      </w:pPr>
    </w:p>
    <w:p w14:paraId="046E4BFA" w14:textId="77777777" w:rsidR="0045623D" w:rsidRDefault="0045623D" w:rsidP="0045623D">
      <w:pPr>
        <w:jc w:val="center"/>
        <w:rPr>
          <w:rFonts w:ascii="Altivo Black" w:hAnsi="Altivo Black" w:cs="Arial"/>
          <w:sz w:val="36"/>
          <w:szCs w:val="36"/>
          <w:lang w:val="es-ES"/>
        </w:rPr>
      </w:pPr>
    </w:p>
    <w:p w14:paraId="0D5350CE" w14:textId="6A7E1CA0" w:rsidR="00B40551" w:rsidRDefault="009F37A7" w:rsidP="0045623D">
      <w:pPr>
        <w:jc w:val="center"/>
        <w:rPr>
          <w:rFonts w:ascii="Altivo Black" w:hAnsi="Altivo Black" w:cs="Arial"/>
          <w:sz w:val="36"/>
          <w:szCs w:val="36"/>
          <w:lang w:val="es-ES"/>
        </w:rPr>
      </w:pPr>
      <w:r>
        <w:rPr>
          <w:rFonts w:ascii="Altivo Black" w:hAnsi="Altivo Black" w:cs="Arial"/>
          <w:sz w:val="36"/>
          <w:szCs w:val="36"/>
          <w:lang w:val="es-ES"/>
        </w:rPr>
        <w:t xml:space="preserve">MARZO </w:t>
      </w:r>
      <w:r w:rsidR="00E85E2A">
        <w:rPr>
          <w:rFonts w:ascii="Altivo Black" w:hAnsi="Altivo Black" w:cs="Arial"/>
          <w:sz w:val="36"/>
          <w:szCs w:val="36"/>
          <w:lang w:val="es-ES"/>
        </w:rPr>
        <w:t>2026</w:t>
      </w:r>
    </w:p>
    <w:p w14:paraId="504FB87D" w14:textId="77777777" w:rsidR="00B40551" w:rsidRDefault="00B40551" w:rsidP="003925D2">
      <w:pPr>
        <w:jc w:val="both"/>
        <w:rPr>
          <w:rFonts w:ascii="Altivo Black" w:hAnsi="Altivo Black" w:cs="Arial"/>
          <w:sz w:val="36"/>
          <w:szCs w:val="36"/>
          <w:lang w:val="es-ES"/>
        </w:rPr>
      </w:pPr>
    </w:p>
    <w:p w14:paraId="682C5CA1" w14:textId="77777777" w:rsidR="0045623D" w:rsidRDefault="0045623D" w:rsidP="003925D2">
      <w:pPr>
        <w:jc w:val="both"/>
        <w:rPr>
          <w:rFonts w:ascii="Altivo Black" w:hAnsi="Altivo Black" w:cs="Arial"/>
          <w:sz w:val="28"/>
          <w:szCs w:val="28"/>
        </w:rPr>
      </w:pPr>
    </w:p>
    <w:p w14:paraId="4D026464" w14:textId="6A7A12B3" w:rsidR="003925D2" w:rsidRPr="0045623D" w:rsidRDefault="003925D2" w:rsidP="003925D2">
      <w:pPr>
        <w:jc w:val="both"/>
        <w:rPr>
          <w:rFonts w:ascii="Altivo Black" w:hAnsi="Altivo Black" w:cs="Arial"/>
          <w:b/>
          <w:i/>
          <w:sz w:val="28"/>
          <w:szCs w:val="28"/>
        </w:rPr>
      </w:pPr>
      <w:r w:rsidRPr="0045623D">
        <w:rPr>
          <w:rFonts w:ascii="Altivo Black" w:hAnsi="Altivo Black" w:cs="Arial"/>
          <w:sz w:val="28"/>
          <w:szCs w:val="28"/>
        </w:rPr>
        <w:t>Nu</w:t>
      </w:r>
      <w:r w:rsidRPr="0045623D">
        <w:rPr>
          <w:rFonts w:ascii="Altivo Black" w:hAnsi="Altivo Black" w:cs="Arial"/>
          <w:b/>
          <w:sz w:val="28"/>
          <w:szCs w:val="28"/>
        </w:rPr>
        <w:t>meral 10. Inciso 10</w:t>
      </w:r>
    </w:p>
    <w:p w14:paraId="25500013" w14:textId="77777777" w:rsidR="0045623D" w:rsidRDefault="0045623D" w:rsidP="003925D2">
      <w:pPr>
        <w:jc w:val="both"/>
        <w:rPr>
          <w:rFonts w:ascii="Altivo Extra Light" w:hAnsi="Altivo Extra Light" w:cs="Arial"/>
          <w:sz w:val="28"/>
          <w:szCs w:val="28"/>
        </w:rPr>
      </w:pPr>
    </w:p>
    <w:p w14:paraId="6FD23DB9" w14:textId="08EA7325" w:rsidR="003925D2" w:rsidRPr="0045623D" w:rsidRDefault="003925D2" w:rsidP="003925D2">
      <w:pPr>
        <w:jc w:val="both"/>
        <w:rPr>
          <w:rFonts w:ascii="Altivo Extra Light" w:hAnsi="Altivo Extra Light" w:cs="Arial"/>
          <w:i/>
          <w:sz w:val="28"/>
          <w:szCs w:val="28"/>
        </w:rPr>
      </w:pPr>
      <w:r w:rsidRPr="0045623D">
        <w:rPr>
          <w:rFonts w:ascii="Altivo Extra Light" w:hAnsi="Altivo Extra Light" w:cs="Arial"/>
          <w:sz w:val="28"/>
          <w:szCs w:val="28"/>
        </w:rPr>
        <w:t xml:space="preserve">La información relaciona con los procesos de cotización y licitación para la adquisición de bienes que son utilizados para los programas de educación, salud, seguridad, desarrollo rural y  todos aquellos que tienen dentro de sus características la entrega de dichos bienes a beneficiarios directos o indirectos, indicando las cantidades, precios unitarios, los montos, los renglones presupuestario correspondientes, las características de los proveedores, los detalles de los procesos de adjudicación y el contenido de los contratos.   </w:t>
      </w:r>
    </w:p>
    <w:p w14:paraId="6F96C389" w14:textId="00A7FBC4" w:rsidR="003925D2" w:rsidRPr="0045623D" w:rsidRDefault="003925D2" w:rsidP="003925D2">
      <w:pPr>
        <w:jc w:val="both"/>
        <w:rPr>
          <w:rFonts w:ascii="Altivo Extra Light" w:hAnsi="Altivo Extra Light" w:cs="Arial"/>
          <w:i/>
          <w:sz w:val="28"/>
          <w:szCs w:val="28"/>
        </w:rPr>
      </w:pPr>
      <w:r w:rsidRPr="0045623D">
        <w:rPr>
          <w:rFonts w:ascii="Altivo Extra Light" w:hAnsi="Altivo Extra Light" w:cs="Arial"/>
          <w:sz w:val="28"/>
          <w:szCs w:val="28"/>
        </w:rPr>
        <w:t xml:space="preserve">La Gobernación Departamental de San </w:t>
      </w:r>
      <w:r w:rsidR="0045623D" w:rsidRPr="0045623D">
        <w:rPr>
          <w:rFonts w:ascii="Altivo Extra Light" w:hAnsi="Altivo Extra Light" w:cs="Arial"/>
          <w:sz w:val="28"/>
          <w:szCs w:val="28"/>
        </w:rPr>
        <w:t>Marcos, no</w:t>
      </w:r>
      <w:r w:rsidRPr="0045623D">
        <w:rPr>
          <w:rFonts w:ascii="Altivo Extra Light" w:hAnsi="Altivo Extra Light" w:cs="Arial"/>
          <w:sz w:val="28"/>
          <w:szCs w:val="28"/>
        </w:rPr>
        <w:t xml:space="preserve"> cuenta con procesos de cotización y licitación destinados para la adquisición de bienes que sean utilizados para programas de educación, salud, seguridad, desarrollo rural, puesto que solo se maneja un presupuesto para funcionamiento interno.</w:t>
      </w:r>
    </w:p>
    <w:p w14:paraId="05D85D2D" w14:textId="77777777" w:rsidR="003925D2" w:rsidRPr="0045623D" w:rsidRDefault="003925D2" w:rsidP="003925D2">
      <w:pPr>
        <w:jc w:val="both"/>
        <w:rPr>
          <w:rFonts w:ascii="Altivo Extra Light" w:hAnsi="Altivo Extra Light" w:cs="Arial"/>
          <w:i/>
          <w:sz w:val="28"/>
          <w:szCs w:val="28"/>
        </w:rPr>
      </w:pPr>
    </w:p>
    <w:p w14:paraId="0D04E5E0" w14:textId="449FA38D" w:rsidR="003925D2" w:rsidRPr="0045623D" w:rsidRDefault="003925D2" w:rsidP="003925D2">
      <w:pPr>
        <w:jc w:val="both"/>
        <w:rPr>
          <w:rFonts w:ascii="Altivo Extra Light" w:hAnsi="Altivo Extra Light" w:cs="Arial"/>
          <w:sz w:val="28"/>
          <w:szCs w:val="28"/>
        </w:rPr>
      </w:pPr>
      <w:r w:rsidRPr="0045623D">
        <w:rPr>
          <w:rFonts w:ascii="Altivo Extra Light" w:hAnsi="Altivo Extra Light" w:cs="Arial"/>
          <w:sz w:val="28"/>
          <w:szCs w:val="28"/>
        </w:rPr>
        <w:t xml:space="preserve">San Marcos, </w:t>
      </w:r>
      <w:r w:rsidR="009F37A7">
        <w:rPr>
          <w:rFonts w:ascii="Altivo Extra Light" w:hAnsi="Altivo Extra Light" w:cs="Arial"/>
          <w:sz w:val="28"/>
          <w:szCs w:val="28"/>
        </w:rPr>
        <w:t>31 de marzo de</w:t>
      </w:r>
      <w:bookmarkStart w:id="0" w:name="_GoBack"/>
      <w:bookmarkEnd w:id="0"/>
      <w:r w:rsidR="00E85E2A">
        <w:rPr>
          <w:rFonts w:ascii="Altivo Extra Light" w:hAnsi="Altivo Extra Light" w:cs="Arial"/>
          <w:sz w:val="28"/>
          <w:szCs w:val="28"/>
        </w:rPr>
        <w:t xml:space="preserve"> 2026</w:t>
      </w:r>
      <w:r w:rsidR="00B40551" w:rsidRPr="0045623D">
        <w:rPr>
          <w:rFonts w:ascii="Altivo Extra Light" w:hAnsi="Altivo Extra Light" w:cs="Arial"/>
          <w:sz w:val="28"/>
          <w:szCs w:val="28"/>
        </w:rPr>
        <w:t xml:space="preserve"> </w:t>
      </w:r>
    </w:p>
    <w:p w14:paraId="299C834C" w14:textId="77777777" w:rsidR="00B40551" w:rsidRPr="0045623D" w:rsidRDefault="00B40551" w:rsidP="003925D2">
      <w:pPr>
        <w:jc w:val="both"/>
        <w:rPr>
          <w:rFonts w:ascii="Altivo Extra Light" w:hAnsi="Altivo Extra Light" w:cs="Arial"/>
          <w:sz w:val="28"/>
          <w:szCs w:val="28"/>
        </w:rPr>
      </w:pPr>
    </w:p>
    <w:p w14:paraId="0C082655" w14:textId="77777777" w:rsidR="003925D2" w:rsidRPr="0045623D" w:rsidRDefault="003925D2" w:rsidP="0045623D">
      <w:pPr>
        <w:rPr>
          <w:rFonts w:ascii="Altivo Extra Light" w:hAnsi="Altivo Extra Light" w:cs="Arial"/>
          <w:i/>
          <w:sz w:val="28"/>
          <w:szCs w:val="28"/>
        </w:rPr>
      </w:pPr>
    </w:p>
    <w:p w14:paraId="40EC8CCC" w14:textId="77777777" w:rsidR="0045623D" w:rsidRDefault="0045623D" w:rsidP="003925D2">
      <w:pPr>
        <w:jc w:val="center"/>
        <w:rPr>
          <w:rFonts w:ascii="Altivo Bold" w:hAnsi="Altivo Bold" w:cs="Arial"/>
          <w:sz w:val="28"/>
          <w:szCs w:val="28"/>
        </w:rPr>
      </w:pPr>
    </w:p>
    <w:p w14:paraId="7BF4F232" w14:textId="77777777" w:rsidR="0045623D" w:rsidRDefault="0045623D" w:rsidP="003925D2">
      <w:pPr>
        <w:jc w:val="center"/>
        <w:rPr>
          <w:rFonts w:ascii="Altivo Bold" w:hAnsi="Altivo Bold" w:cs="Arial"/>
          <w:sz w:val="28"/>
          <w:szCs w:val="28"/>
        </w:rPr>
      </w:pPr>
    </w:p>
    <w:p w14:paraId="2FB34F24" w14:textId="0EF35C37" w:rsidR="003925D2" w:rsidRPr="0045623D" w:rsidRDefault="0045623D" w:rsidP="003925D2">
      <w:pPr>
        <w:jc w:val="center"/>
        <w:rPr>
          <w:rFonts w:ascii="Altivo Bold" w:hAnsi="Altivo Bold" w:cs="Arial"/>
          <w:i/>
          <w:sz w:val="28"/>
          <w:szCs w:val="28"/>
        </w:rPr>
      </w:pPr>
      <w:r>
        <w:rPr>
          <w:rFonts w:ascii="Altivo Bold" w:hAnsi="Altivo Bold" w:cs="Arial"/>
          <w:sz w:val="28"/>
          <w:szCs w:val="28"/>
        </w:rPr>
        <w:t xml:space="preserve">Licda. </w:t>
      </w:r>
      <w:r w:rsidR="003925D2" w:rsidRPr="0045623D">
        <w:rPr>
          <w:rFonts w:ascii="Altivo Bold" w:hAnsi="Altivo Bold" w:cs="Arial"/>
          <w:sz w:val="28"/>
          <w:szCs w:val="28"/>
        </w:rPr>
        <w:t xml:space="preserve">Zoraya </w:t>
      </w:r>
      <w:proofErr w:type="spellStart"/>
      <w:r w:rsidR="00497263" w:rsidRPr="0045623D">
        <w:rPr>
          <w:rFonts w:ascii="Altivo Bold" w:hAnsi="Altivo Bold" w:cs="Arial"/>
          <w:sz w:val="28"/>
          <w:szCs w:val="28"/>
        </w:rPr>
        <w:t>Janette</w:t>
      </w:r>
      <w:proofErr w:type="spellEnd"/>
      <w:r w:rsidR="00497263" w:rsidRPr="0045623D">
        <w:rPr>
          <w:rFonts w:ascii="Altivo Bold" w:hAnsi="Altivo Bold" w:cs="Arial"/>
          <w:sz w:val="28"/>
          <w:szCs w:val="28"/>
        </w:rPr>
        <w:t xml:space="preserve"> Orozco</w:t>
      </w:r>
      <w:r w:rsidR="003925D2" w:rsidRPr="0045623D">
        <w:rPr>
          <w:rFonts w:ascii="Altivo Bold" w:hAnsi="Altivo Bold" w:cs="Arial"/>
          <w:sz w:val="28"/>
          <w:szCs w:val="28"/>
        </w:rPr>
        <w:t xml:space="preserve"> Navarro</w:t>
      </w:r>
    </w:p>
    <w:p w14:paraId="0CEFDDC4" w14:textId="0048BE38" w:rsidR="003925D2" w:rsidRPr="0045623D" w:rsidRDefault="003925D2" w:rsidP="003925D2">
      <w:pPr>
        <w:jc w:val="center"/>
        <w:rPr>
          <w:rFonts w:ascii="Altivo Bold" w:hAnsi="Altivo Bold" w:cs="Arial"/>
          <w:i/>
          <w:sz w:val="28"/>
          <w:szCs w:val="28"/>
        </w:rPr>
      </w:pPr>
      <w:r w:rsidRPr="0045623D">
        <w:rPr>
          <w:rFonts w:ascii="Altivo Bold" w:hAnsi="Altivo Bold" w:cs="Arial"/>
          <w:sz w:val="28"/>
          <w:szCs w:val="28"/>
        </w:rPr>
        <w:t>Jefe Administrativo Financiero</w:t>
      </w:r>
    </w:p>
    <w:p w14:paraId="691B58D4" w14:textId="77777777" w:rsidR="003925D2" w:rsidRPr="0045623D" w:rsidRDefault="003925D2" w:rsidP="003925D2">
      <w:pPr>
        <w:rPr>
          <w:rFonts w:ascii="Altivo Bold" w:hAnsi="Altivo Bold"/>
          <w:sz w:val="28"/>
          <w:szCs w:val="28"/>
          <w:lang w:val="es-ES"/>
        </w:rPr>
      </w:pPr>
    </w:p>
    <w:p w14:paraId="592BB8CC" w14:textId="77777777" w:rsidR="003925D2" w:rsidRPr="0045623D" w:rsidRDefault="003925D2" w:rsidP="003925D2">
      <w:pPr>
        <w:rPr>
          <w:rFonts w:ascii="Altivo Bold" w:hAnsi="Altivo Bold"/>
          <w:sz w:val="28"/>
          <w:szCs w:val="28"/>
          <w:lang w:val="es-ES"/>
        </w:rPr>
      </w:pPr>
    </w:p>
    <w:p w14:paraId="7D5D46A4" w14:textId="77777777" w:rsidR="003925D2" w:rsidRPr="0045623D" w:rsidRDefault="003925D2" w:rsidP="003925D2">
      <w:pPr>
        <w:rPr>
          <w:rFonts w:ascii="Altivo Bold" w:hAnsi="Altivo Bold"/>
          <w:sz w:val="28"/>
          <w:szCs w:val="28"/>
          <w:lang w:val="es-ES"/>
        </w:rPr>
      </w:pPr>
    </w:p>
    <w:p w14:paraId="7E6C0E4A" w14:textId="77777777" w:rsidR="003925D2" w:rsidRPr="003925D2" w:rsidRDefault="003925D2" w:rsidP="003925D2">
      <w:pPr>
        <w:rPr>
          <w:rFonts w:ascii="Altivo Extra Light" w:hAnsi="Altivo Extra Light"/>
          <w:lang w:val="es-ES"/>
        </w:rPr>
      </w:pPr>
    </w:p>
    <w:p w14:paraId="126D31E2" w14:textId="77777777" w:rsidR="003925D2" w:rsidRPr="003925D2" w:rsidRDefault="003925D2" w:rsidP="003925D2">
      <w:pPr>
        <w:rPr>
          <w:rFonts w:ascii="Altivo Extra Light" w:hAnsi="Altivo Extra Light"/>
          <w:lang w:val="es-ES"/>
        </w:rPr>
      </w:pPr>
    </w:p>
    <w:p w14:paraId="021F6E77" w14:textId="77777777" w:rsidR="003925D2" w:rsidRPr="003925D2" w:rsidRDefault="003925D2" w:rsidP="003925D2">
      <w:pPr>
        <w:rPr>
          <w:rFonts w:ascii="Altivo Extra Light" w:hAnsi="Altivo Extra Light"/>
          <w:lang w:val="es-ES"/>
        </w:rPr>
      </w:pPr>
    </w:p>
    <w:sectPr w:rsidR="003925D2" w:rsidRPr="003925D2" w:rsidSect="00684E31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FEF6A9" w14:textId="77777777" w:rsidR="00976544" w:rsidRDefault="00976544" w:rsidP="00C542F6">
      <w:r>
        <w:separator/>
      </w:r>
    </w:p>
  </w:endnote>
  <w:endnote w:type="continuationSeparator" w:id="0">
    <w:p w14:paraId="11CA9C5E" w14:textId="77777777" w:rsidR="00976544" w:rsidRDefault="00976544" w:rsidP="00C54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Black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 Extra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ltivo Bold">
    <w:altName w:val="Calibri"/>
    <w:charset w:val="00"/>
    <w:family w:val="swiss"/>
    <w:pitch w:val="variable"/>
    <w:sig w:usb0="A00000EF" w:usb1="5000205B" w:usb2="0000002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F02EBE" w14:textId="4476CC7C" w:rsidR="00C542F6" w:rsidRPr="00C542F6" w:rsidRDefault="00A51C3E" w:rsidP="00C542F6">
    <w:pPr>
      <w:pStyle w:val="Piedepgina"/>
      <w:jc w:val="center"/>
      <w:rPr>
        <w:rFonts w:ascii="Arial" w:hAnsi="Arial" w:cs="Arial"/>
      </w:rPr>
    </w:pPr>
    <w:r w:rsidRPr="00DE5226">
      <w:rPr>
        <w:noProof/>
        <w:lang w:eastAsia="es-GT"/>
      </w:rPr>
      <w:drawing>
        <wp:anchor distT="0" distB="0" distL="114300" distR="114300" simplePos="0" relativeHeight="251672576" behindDoc="0" locked="0" layoutInCell="1" allowOverlap="1" wp14:anchorId="2EEAAE2C" wp14:editId="17FA15A0">
          <wp:simplePos x="0" y="0"/>
          <wp:positionH relativeFrom="margin">
            <wp:align>center</wp:align>
          </wp:positionH>
          <wp:positionV relativeFrom="paragraph">
            <wp:posOffset>-285750</wp:posOffset>
          </wp:positionV>
          <wp:extent cx="6671945" cy="76198"/>
          <wp:effectExtent l="0" t="0" r="0" b="635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71945" cy="761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GT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6EC5A28A" wp14:editId="4DC14567">
              <wp:simplePos x="0" y="0"/>
              <wp:positionH relativeFrom="margin">
                <wp:align>center</wp:align>
              </wp:positionH>
              <wp:positionV relativeFrom="paragraph">
                <wp:posOffset>-249555</wp:posOffset>
              </wp:positionV>
              <wp:extent cx="2447925" cy="1404620"/>
              <wp:effectExtent l="0" t="0" r="0" b="5080"/>
              <wp:wrapNone/>
              <wp:docPr id="1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792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FD2B60" w14:textId="77777777" w:rsidR="00A51C3E" w:rsidRPr="00B22F6F" w:rsidRDefault="00A51C3E" w:rsidP="00A51C3E">
                          <w:pPr>
                            <w:jc w:val="center"/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</w:pPr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10ª Calle 8-54 zona1, San Marcos</w:t>
                          </w:r>
                        </w:p>
                        <w:p w14:paraId="2175BFC5" w14:textId="77777777" w:rsidR="00A51C3E" w:rsidRPr="00B22F6F" w:rsidRDefault="00A51C3E" w:rsidP="00A51C3E">
                          <w:pPr>
                            <w:jc w:val="center"/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</w:pPr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PBX: (502) 77908900 Tel: 77601523</w:t>
                          </w:r>
                        </w:p>
                        <w:p w14:paraId="3D4A9D64" w14:textId="77777777" w:rsidR="00A51C3E" w:rsidRDefault="00A51C3E" w:rsidP="00A51C3E"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www.gobernacionsanmarcos.gob.gt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EC5A28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left:0;text-align:left;margin-left:0;margin-top:-19.65pt;width:192.75pt;height:110.6pt;z-index:25167462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" filled="f" stroked="f">
              <v:textbox style="mso-fit-shape-to-text:t">
                <w:txbxContent>
                  <w:p w14:paraId="0EFD2B60" w14:textId="77777777" w:rsidR="00A51C3E" w:rsidRPr="00B22F6F" w:rsidRDefault="00A51C3E" w:rsidP="00A51C3E">
                    <w:pPr>
                      <w:jc w:val="center"/>
                      <w:rPr>
                        <w:rFonts w:ascii="Altivo Extra Light" w:hAnsi="Altivo Extra Light"/>
                        <w:color w:val="24B2E3"/>
                        <w:sz w:val="20"/>
                      </w:rPr>
                    </w:pPr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10ª Calle 8-54 zona1, San Marcos</w:t>
                    </w:r>
                  </w:p>
                  <w:p w14:paraId="2175BFC5" w14:textId="77777777" w:rsidR="00A51C3E" w:rsidRPr="00B22F6F" w:rsidRDefault="00A51C3E" w:rsidP="00A51C3E">
                    <w:pPr>
                      <w:jc w:val="center"/>
                      <w:rPr>
                        <w:rFonts w:ascii="Altivo Extra Light" w:hAnsi="Altivo Extra Light"/>
                        <w:color w:val="24B2E3"/>
                        <w:sz w:val="20"/>
                      </w:rPr>
                    </w:pPr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PBX: (502) 77908900 Tel: 77601523</w:t>
                    </w:r>
                  </w:p>
                  <w:p w14:paraId="3D4A9D64" w14:textId="77777777" w:rsidR="00A51C3E" w:rsidRDefault="00A51C3E" w:rsidP="00A51C3E"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www.gobernacionsanmarcos.gob.gt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533273" w14:textId="77777777" w:rsidR="00976544" w:rsidRDefault="00976544" w:rsidP="00C542F6">
      <w:r>
        <w:separator/>
      </w:r>
    </w:p>
  </w:footnote>
  <w:footnote w:type="continuationSeparator" w:id="0">
    <w:p w14:paraId="062459CC" w14:textId="77777777" w:rsidR="00976544" w:rsidRDefault="00976544" w:rsidP="00C54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CDBAB3" w14:textId="77D62CC1" w:rsidR="00B22F6F" w:rsidRDefault="00B22F6F">
    <w:pPr>
      <w:pStyle w:val="Encabezado"/>
    </w:pPr>
    <w:r w:rsidRPr="00B22F6F">
      <w:rPr>
        <w:noProof/>
        <w:lang w:eastAsia="es-GT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001895E5" wp14:editId="5F7695E8">
              <wp:simplePos x="0" y="0"/>
              <wp:positionH relativeFrom="column">
                <wp:posOffset>977265</wp:posOffset>
              </wp:positionH>
              <wp:positionV relativeFrom="paragraph">
                <wp:posOffset>-116205</wp:posOffset>
              </wp:positionV>
              <wp:extent cx="1876425" cy="1404620"/>
              <wp:effectExtent l="0" t="0" r="0" b="4445"/>
              <wp:wrapSquare wrapText="bothSides"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42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D35A80" w14:textId="77777777" w:rsidR="00B22F6F" w:rsidRPr="00FD130B" w:rsidRDefault="00B22F6F" w:rsidP="00B22F6F">
                          <w:pPr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</w:pPr>
                          <w:r w:rsidRPr="00FD130B"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  <w:t>Gobernación</w:t>
                          </w:r>
                        </w:p>
                        <w:p w14:paraId="4343B039" w14:textId="77777777" w:rsidR="00B22F6F" w:rsidRPr="00FD130B" w:rsidRDefault="00B22F6F" w:rsidP="00B22F6F">
                          <w:pPr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</w:pPr>
                          <w:r w:rsidRPr="00FD130B"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  <w:t>Departamental</w:t>
                          </w:r>
                        </w:p>
                        <w:p w14:paraId="16CC5EBD" w14:textId="77777777" w:rsidR="00B22F6F" w:rsidRDefault="00B22F6F" w:rsidP="00B22F6F">
                          <w:r w:rsidRPr="00B945BC">
                            <w:rPr>
                              <w:rFonts w:ascii="Altivo Black" w:hAnsi="Altivo Black"/>
                              <w:color w:val="192854"/>
                              <w:sz w:val="36"/>
                              <w:lang w:val="es-ES"/>
                            </w:rPr>
                            <w:t>San Marcos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01895E5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76.95pt;margin-top:-9.15pt;width:147.75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" filled="f" stroked="f">
              <v:textbox style="mso-fit-shape-to-text:t">
                <w:txbxContent>
                  <w:p w14:paraId="2CD35A80" w14:textId="77777777" w:rsidR="00B22F6F" w:rsidRPr="00FD130B" w:rsidRDefault="00B22F6F" w:rsidP="00B22F6F">
                    <w:pPr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</w:pPr>
                    <w:r w:rsidRPr="00FD130B"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  <w:t>Gobernación</w:t>
                    </w:r>
                  </w:p>
                  <w:p w14:paraId="4343B039" w14:textId="77777777" w:rsidR="00B22F6F" w:rsidRPr="00FD130B" w:rsidRDefault="00B22F6F" w:rsidP="00B22F6F">
                    <w:pPr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</w:pPr>
                    <w:r w:rsidRPr="00FD130B"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  <w:t>Departamental</w:t>
                    </w:r>
                  </w:p>
                  <w:p w14:paraId="16CC5EBD" w14:textId="77777777" w:rsidR="00B22F6F" w:rsidRDefault="00B22F6F" w:rsidP="00B22F6F">
                    <w:r w:rsidRPr="00B945BC">
                      <w:rPr>
                        <w:rFonts w:ascii="Altivo Black" w:hAnsi="Altivo Black"/>
                        <w:color w:val="192854"/>
                        <w:sz w:val="36"/>
                        <w:lang w:val="es-ES"/>
                      </w:rPr>
                      <w:t>San Marcos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B22F6F">
      <w:rPr>
        <w:noProof/>
        <w:lang w:eastAsia="es-GT"/>
      </w:rPr>
      <w:drawing>
        <wp:anchor distT="0" distB="0" distL="114300" distR="114300" simplePos="0" relativeHeight="251670528" behindDoc="0" locked="0" layoutInCell="1" allowOverlap="1" wp14:anchorId="5923EE2C" wp14:editId="2CA0E99A">
          <wp:simplePos x="0" y="0"/>
          <wp:positionH relativeFrom="column">
            <wp:posOffset>817245</wp:posOffset>
          </wp:positionH>
          <wp:positionV relativeFrom="paragraph">
            <wp:posOffset>-67310</wp:posOffset>
          </wp:positionV>
          <wp:extent cx="177165" cy="928370"/>
          <wp:effectExtent l="0" t="0" r="0" b="508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65" cy="928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22F6F">
      <w:rPr>
        <w:noProof/>
        <w:lang w:eastAsia="es-GT"/>
      </w:rPr>
      <w:drawing>
        <wp:anchor distT="0" distB="0" distL="114300" distR="114300" simplePos="0" relativeHeight="251668480" behindDoc="0" locked="0" layoutInCell="1" allowOverlap="1" wp14:anchorId="6A26DDE9" wp14:editId="6E7FE2EB">
          <wp:simplePos x="0" y="0"/>
          <wp:positionH relativeFrom="column">
            <wp:posOffset>-95250</wp:posOffset>
          </wp:positionH>
          <wp:positionV relativeFrom="paragraph">
            <wp:posOffset>-63500</wp:posOffset>
          </wp:positionV>
          <wp:extent cx="895350" cy="913765"/>
          <wp:effectExtent l="0" t="0" r="0" b="635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913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2F6"/>
    <w:rsid w:val="0009271D"/>
    <w:rsid w:val="000E035A"/>
    <w:rsid w:val="000E23C2"/>
    <w:rsid w:val="0010003E"/>
    <w:rsid w:val="0012241D"/>
    <w:rsid w:val="00147630"/>
    <w:rsid w:val="001632AC"/>
    <w:rsid w:val="001730C9"/>
    <w:rsid w:val="00191025"/>
    <w:rsid w:val="001B6FBC"/>
    <w:rsid w:val="002223B7"/>
    <w:rsid w:val="0024515E"/>
    <w:rsid w:val="0027059B"/>
    <w:rsid w:val="002909CE"/>
    <w:rsid w:val="002C343F"/>
    <w:rsid w:val="002E18D4"/>
    <w:rsid w:val="003925D2"/>
    <w:rsid w:val="003C3503"/>
    <w:rsid w:val="003D3B59"/>
    <w:rsid w:val="00420316"/>
    <w:rsid w:val="00454F5E"/>
    <w:rsid w:val="0045623D"/>
    <w:rsid w:val="0048074C"/>
    <w:rsid w:val="00497263"/>
    <w:rsid w:val="004C43C5"/>
    <w:rsid w:val="004C5FFC"/>
    <w:rsid w:val="004D0265"/>
    <w:rsid w:val="004F670A"/>
    <w:rsid w:val="00514481"/>
    <w:rsid w:val="005371A3"/>
    <w:rsid w:val="00537FB3"/>
    <w:rsid w:val="00555EE6"/>
    <w:rsid w:val="00572D75"/>
    <w:rsid w:val="00587260"/>
    <w:rsid w:val="005E32B5"/>
    <w:rsid w:val="00646B45"/>
    <w:rsid w:val="00650DD2"/>
    <w:rsid w:val="00677B34"/>
    <w:rsid w:val="00684E31"/>
    <w:rsid w:val="00687327"/>
    <w:rsid w:val="00692B3F"/>
    <w:rsid w:val="006C0456"/>
    <w:rsid w:val="006D34D7"/>
    <w:rsid w:val="00704EB3"/>
    <w:rsid w:val="0070587C"/>
    <w:rsid w:val="00706C51"/>
    <w:rsid w:val="00764E2E"/>
    <w:rsid w:val="007C3F5C"/>
    <w:rsid w:val="007F43A0"/>
    <w:rsid w:val="00862BBF"/>
    <w:rsid w:val="00863269"/>
    <w:rsid w:val="0089110F"/>
    <w:rsid w:val="00946E66"/>
    <w:rsid w:val="0097517A"/>
    <w:rsid w:val="00976544"/>
    <w:rsid w:val="0098461A"/>
    <w:rsid w:val="00992EC2"/>
    <w:rsid w:val="009A41C7"/>
    <w:rsid w:val="009F37A7"/>
    <w:rsid w:val="00A11FF2"/>
    <w:rsid w:val="00A51C3E"/>
    <w:rsid w:val="00A9600B"/>
    <w:rsid w:val="00AC7EF1"/>
    <w:rsid w:val="00B16B8E"/>
    <w:rsid w:val="00B22F6F"/>
    <w:rsid w:val="00B40551"/>
    <w:rsid w:val="00B415C9"/>
    <w:rsid w:val="00B434BE"/>
    <w:rsid w:val="00B45BEB"/>
    <w:rsid w:val="00B70934"/>
    <w:rsid w:val="00B8425E"/>
    <w:rsid w:val="00B945BC"/>
    <w:rsid w:val="00BB779C"/>
    <w:rsid w:val="00C27775"/>
    <w:rsid w:val="00C40BCF"/>
    <w:rsid w:val="00C542F6"/>
    <w:rsid w:val="00C54998"/>
    <w:rsid w:val="00C66FD2"/>
    <w:rsid w:val="00C85EB3"/>
    <w:rsid w:val="00CB0B0F"/>
    <w:rsid w:val="00D83CE8"/>
    <w:rsid w:val="00D91222"/>
    <w:rsid w:val="00DE5226"/>
    <w:rsid w:val="00E468E3"/>
    <w:rsid w:val="00E72A47"/>
    <w:rsid w:val="00E85E2A"/>
    <w:rsid w:val="00EB0343"/>
    <w:rsid w:val="00EF02B9"/>
    <w:rsid w:val="00F2009E"/>
    <w:rsid w:val="00F431E4"/>
    <w:rsid w:val="00F641A5"/>
    <w:rsid w:val="00FD130B"/>
    <w:rsid w:val="00FD2D8F"/>
    <w:rsid w:val="00FE2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9B91EB"/>
  <w15:chartTrackingRefBased/>
  <w15:docId w15:val="{612527FD-7680-6F4F-89AB-CD3A8F0C5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542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542F6"/>
  </w:style>
  <w:style w:type="paragraph" w:styleId="Piedepgina">
    <w:name w:val="footer"/>
    <w:basedOn w:val="Normal"/>
    <w:link w:val="PiedepginaCar"/>
    <w:uiPriority w:val="99"/>
    <w:unhideWhenUsed/>
    <w:rsid w:val="00C542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542F6"/>
  </w:style>
  <w:style w:type="paragraph" w:styleId="Textodeglobo">
    <w:name w:val="Balloon Text"/>
    <w:basedOn w:val="Normal"/>
    <w:link w:val="TextodegloboCar"/>
    <w:uiPriority w:val="99"/>
    <w:semiHidden/>
    <w:unhideWhenUsed/>
    <w:rsid w:val="00B434BE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34BE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2031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8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USUARIO</cp:lastModifiedBy>
  <cp:revision>33</cp:revision>
  <cp:lastPrinted>2026-03-23T15:29:00Z</cp:lastPrinted>
  <dcterms:created xsi:type="dcterms:W3CDTF">2024-01-25T17:33:00Z</dcterms:created>
  <dcterms:modified xsi:type="dcterms:W3CDTF">2026-04-07T22:00:00Z</dcterms:modified>
</cp:coreProperties>
</file>